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6E" w:rsidRPr="00633FBC" w:rsidRDefault="0027056E" w:rsidP="0027056E">
      <w:pPr>
        <w:pStyle w:val="NormalWeb"/>
        <w:shd w:val="clear" w:color="auto" w:fill="FFFFFF"/>
        <w:rPr>
          <w:rFonts w:ascii="Helvetica" w:hAnsi="Helvetica"/>
          <w:color w:val="505050"/>
        </w:rPr>
      </w:pPr>
      <w:r w:rsidRPr="00633FBC">
        <w:rPr>
          <w:rFonts w:ascii="Arial" w:hAnsi="Arial" w:cs="Arial"/>
          <w:color w:val="000000"/>
        </w:rPr>
        <w:t>Dear Citizens of Meriwether County:</w:t>
      </w:r>
      <w:r w:rsidRPr="00633FBC">
        <w:rPr>
          <w:rFonts w:ascii="Arial" w:hAnsi="Arial" w:cs="Arial"/>
          <w:color w:val="000000"/>
        </w:rPr>
        <w:t> </w:t>
      </w:r>
    </w:p>
    <w:p w:rsidR="0027056E" w:rsidRPr="00633FBC" w:rsidRDefault="0027056E" w:rsidP="0027056E">
      <w:pPr>
        <w:pStyle w:val="NormalWeb"/>
        <w:shd w:val="clear" w:color="auto" w:fill="FFFFFF"/>
        <w:rPr>
          <w:rFonts w:ascii="Helvetica" w:hAnsi="Helvetica"/>
          <w:color w:val="505050"/>
        </w:rPr>
      </w:pPr>
      <w:r w:rsidRPr="00633FBC">
        <w:rPr>
          <w:rFonts w:ascii="Arial" w:hAnsi="Arial" w:cs="Arial"/>
          <w:color w:val="000000"/>
        </w:rPr>
        <w:t xml:space="preserve">Yesterday, we learned of the tragic school shooting at an elementary school in Uvalde, Texas. </w:t>
      </w:r>
      <w:r w:rsidRPr="00633FBC">
        <w:rPr>
          <w:rFonts w:ascii="Arial" w:hAnsi="Arial" w:cs="Arial"/>
          <w:color w:val="222222"/>
          <w:shd w:val="clear" w:color="auto" w:fill="FFFFFF"/>
        </w:rPr>
        <w:t>There have been 28 mass casualty shootings across the country this year at schools. Our collective thoughts and prayers go out to all of those impacted in all of those events.</w:t>
      </w:r>
      <w:r w:rsidRPr="00633FBC">
        <w:rPr>
          <w:rFonts w:ascii="Helvetica" w:hAnsi="Helvetica"/>
          <w:color w:val="505050"/>
        </w:rPr>
        <w:br/>
      </w:r>
      <w:r w:rsidRPr="00633FBC">
        <w:rPr>
          <w:rFonts w:ascii="Helvetica" w:hAnsi="Helvetica"/>
          <w:color w:val="505050"/>
        </w:rPr>
        <w:br/>
      </w:r>
      <w:r w:rsidRPr="00633FBC">
        <w:rPr>
          <w:rFonts w:ascii="Arial" w:hAnsi="Arial" w:cs="Arial"/>
          <w:color w:val="000000"/>
        </w:rPr>
        <w:t>W</w:t>
      </w:r>
      <w:r w:rsidRPr="00633FBC">
        <w:rPr>
          <w:rFonts w:ascii="Arial" w:hAnsi="Arial" w:cs="Arial"/>
          <w:color w:val="000000"/>
        </w:rPr>
        <w:t>e have heard from many citizens</w:t>
      </w:r>
      <w:r w:rsidRPr="00633FBC">
        <w:rPr>
          <w:rFonts w:ascii="Arial" w:hAnsi="Arial" w:cs="Arial"/>
          <w:color w:val="000000"/>
        </w:rPr>
        <w:t xml:space="preserve"> that it would be helpful to ha</w:t>
      </w:r>
      <w:r w:rsidRPr="00633FBC">
        <w:rPr>
          <w:rFonts w:ascii="Arial" w:hAnsi="Arial" w:cs="Arial"/>
          <w:color w:val="000000"/>
        </w:rPr>
        <w:t xml:space="preserve">ve messaging about the Meriwether County Schools’ safety procedures that </w:t>
      </w:r>
      <w:r w:rsidRPr="00633FBC">
        <w:rPr>
          <w:rFonts w:ascii="Arial" w:hAnsi="Arial" w:cs="Arial"/>
          <w:color w:val="000000"/>
        </w:rPr>
        <w:t>can</w:t>
      </w:r>
      <w:r w:rsidRPr="00633FBC">
        <w:rPr>
          <w:rFonts w:ascii="Arial" w:hAnsi="Arial" w:cs="Arial"/>
          <w:color w:val="000000"/>
        </w:rPr>
        <w:t xml:space="preserve"> be</w:t>
      </w:r>
      <w:r w:rsidRPr="00633FBC">
        <w:rPr>
          <w:rFonts w:ascii="Arial" w:hAnsi="Arial" w:cs="Arial"/>
          <w:color w:val="000000"/>
        </w:rPr>
        <w:t xml:space="preserve"> share</w:t>
      </w:r>
      <w:r w:rsidRPr="00633FBC">
        <w:rPr>
          <w:rFonts w:ascii="Arial" w:hAnsi="Arial" w:cs="Arial"/>
          <w:color w:val="000000"/>
        </w:rPr>
        <w:t>d with parents and the</w:t>
      </w:r>
      <w:r w:rsidRPr="00633FBC">
        <w:rPr>
          <w:rFonts w:ascii="Arial" w:hAnsi="Arial" w:cs="Arial"/>
          <w:color w:val="000000"/>
        </w:rPr>
        <w:t xml:space="preserve"> communit</w:t>
      </w:r>
      <w:r w:rsidRPr="00633FBC">
        <w:rPr>
          <w:rFonts w:ascii="Arial" w:hAnsi="Arial" w:cs="Arial"/>
          <w:color w:val="000000"/>
        </w:rPr>
        <w:t xml:space="preserve">y. </w:t>
      </w:r>
    </w:p>
    <w:p w:rsidR="0027056E" w:rsidRDefault="0027056E" w:rsidP="0027056E">
      <w:pPr>
        <w:pStyle w:val="NormalWeb"/>
        <w:shd w:val="clear" w:color="auto" w:fill="FFFFFF"/>
        <w:rPr>
          <w:rFonts w:ascii="Arial" w:hAnsi="Arial" w:cs="Arial"/>
          <w:iCs/>
          <w:color w:val="000000"/>
        </w:rPr>
      </w:pPr>
    </w:p>
    <w:p w:rsidR="0027056E" w:rsidRPr="0027056E" w:rsidRDefault="00633FBC" w:rsidP="0027056E">
      <w:pPr>
        <w:pStyle w:val="NormalWeb"/>
        <w:shd w:val="clear" w:color="auto" w:fill="FFFFFF"/>
        <w:rPr>
          <w:rFonts w:ascii="Helvetica" w:hAnsi="Helvetica" w:cs="Helvetica"/>
          <w:color w:val="505050"/>
        </w:rPr>
      </w:pPr>
      <w:r>
        <w:rPr>
          <w:rFonts w:ascii="Arial" w:hAnsi="Arial" w:cs="Arial"/>
          <w:iCs/>
          <w:color w:val="000000"/>
        </w:rPr>
        <w:t>“</w:t>
      </w:r>
      <w:r w:rsidR="0027056E" w:rsidRPr="0027056E">
        <w:rPr>
          <w:rFonts w:ascii="Arial" w:hAnsi="Arial" w:cs="Arial"/>
          <w:iCs/>
          <w:color w:val="000000"/>
        </w:rPr>
        <w:t>Our first pr</w:t>
      </w:r>
      <w:r w:rsidR="0027056E" w:rsidRPr="0027056E">
        <w:rPr>
          <w:rFonts w:ascii="Arial" w:hAnsi="Arial" w:cs="Arial"/>
          <w:iCs/>
          <w:color w:val="000000"/>
        </w:rPr>
        <w:t>iority at Meriwether County Schools</w:t>
      </w:r>
      <w:r w:rsidR="0027056E" w:rsidRPr="0027056E">
        <w:rPr>
          <w:rFonts w:ascii="Arial" w:hAnsi="Arial" w:cs="Arial"/>
          <w:iCs/>
          <w:color w:val="000000"/>
        </w:rPr>
        <w:t xml:space="preserve"> is to keep our students and staff safe. That is why we chose the </w:t>
      </w:r>
      <w:proofErr w:type="spellStart"/>
      <w:r w:rsidR="0027056E" w:rsidRPr="0027056E">
        <w:rPr>
          <w:rFonts w:ascii="Arial" w:hAnsi="Arial" w:cs="Arial"/>
          <w:iCs/>
          <w:color w:val="000000"/>
        </w:rPr>
        <w:t>CrisisAlert</w:t>
      </w:r>
      <w:proofErr w:type="spellEnd"/>
      <w:r w:rsidR="0027056E" w:rsidRPr="0027056E">
        <w:rPr>
          <w:rFonts w:ascii="Arial" w:hAnsi="Arial" w:cs="Arial"/>
          <w:iCs/>
          <w:color w:val="000000"/>
        </w:rPr>
        <w:t xml:space="preserve">™ solution by CENTEGIX, a company that creates safer spaces by innovating to empower and protect people. We have installed CENTEGIX’s </w:t>
      </w:r>
      <w:proofErr w:type="spellStart"/>
      <w:r w:rsidR="0027056E" w:rsidRPr="0027056E">
        <w:rPr>
          <w:rFonts w:ascii="Arial" w:hAnsi="Arial" w:cs="Arial"/>
          <w:iCs/>
          <w:color w:val="000000"/>
        </w:rPr>
        <w:t>CrisisAlert</w:t>
      </w:r>
      <w:proofErr w:type="spellEnd"/>
      <w:r w:rsidR="0027056E" w:rsidRPr="0027056E">
        <w:rPr>
          <w:rFonts w:ascii="Arial" w:hAnsi="Arial" w:cs="Arial"/>
          <w:iCs/>
          <w:color w:val="000000"/>
        </w:rPr>
        <w:t>™ solution throughout our school(s).</w:t>
      </w:r>
    </w:p>
    <w:p w:rsidR="0027056E" w:rsidRPr="0027056E" w:rsidRDefault="0027056E" w:rsidP="0027056E">
      <w:pPr>
        <w:pStyle w:val="NormalWeb"/>
        <w:shd w:val="clear" w:color="auto" w:fill="FFFFFF"/>
        <w:rPr>
          <w:rFonts w:ascii="Helvetica" w:hAnsi="Helvetica" w:cs="Helvetica"/>
          <w:color w:val="505050"/>
        </w:rPr>
      </w:pPr>
      <w:proofErr w:type="spellStart"/>
      <w:r w:rsidRPr="0027056E">
        <w:rPr>
          <w:rFonts w:ascii="Arial" w:hAnsi="Arial" w:cs="Arial"/>
          <w:iCs/>
          <w:color w:val="000000"/>
        </w:rPr>
        <w:t>CrisisAlert</w:t>
      </w:r>
      <w:proofErr w:type="spellEnd"/>
      <w:r w:rsidRPr="0027056E">
        <w:rPr>
          <w:rFonts w:ascii="Arial" w:hAnsi="Arial" w:cs="Arial"/>
          <w:iCs/>
          <w:color w:val="000000"/>
        </w:rPr>
        <w:t xml:space="preserve">™ enables staff and security professionals to request assistance and implement emergency protocols from anywhere. The solution provides first responders and law enforcement with the most accurate location information enabling them to respond faster in any situation. </w:t>
      </w:r>
      <w:proofErr w:type="spellStart"/>
      <w:r w:rsidRPr="0027056E">
        <w:rPr>
          <w:rFonts w:ascii="Arial" w:hAnsi="Arial" w:cs="Arial"/>
          <w:iCs/>
          <w:color w:val="000000"/>
        </w:rPr>
        <w:t>CrisisAlert</w:t>
      </w:r>
      <w:proofErr w:type="spellEnd"/>
      <w:r w:rsidRPr="0027056E">
        <w:rPr>
          <w:rFonts w:ascii="Arial" w:hAnsi="Arial" w:cs="Arial"/>
          <w:iCs/>
          <w:color w:val="000000"/>
        </w:rPr>
        <w:t xml:space="preserve">™ is a safety and security solution unique for its ability to deliver precise alert location, immediate audio and visual incident notifications, simple activation via a wearable </w:t>
      </w:r>
      <w:proofErr w:type="spellStart"/>
      <w:r w:rsidRPr="0027056E">
        <w:rPr>
          <w:rFonts w:ascii="Arial" w:hAnsi="Arial" w:cs="Arial"/>
          <w:iCs/>
          <w:color w:val="000000"/>
        </w:rPr>
        <w:t>CrisisAlert</w:t>
      </w:r>
      <w:proofErr w:type="spellEnd"/>
      <w:r w:rsidRPr="0027056E">
        <w:rPr>
          <w:rFonts w:ascii="Arial" w:hAnsi="Arial" w:cs="Arial"/>
          <w:iCs/>
          <w:color w:val="000000"/>
        </w:rPr>
        <w:t>™ badge, and 100% full campus coverage. </w:t>
      </w:r>
    </w:p>
    <w:p w:rsidR="0027056E" w:rsidRPr="0027056E" w:rsidRDefault="0027056E" w:rsidP="0027056E">
      <w:pPr>
        <w:pStyle w:val="NormalWeb"/>
        <w:shd w:val="clear" w:color="auto" w:fill="FFFFFF"/>
        <w:rPr>
          <w:rFonts w:ascii="Arial" w:hAnsi="Arial" w:cs="Arial"/>
          <w:iCs/>
          <w:color w:val="000000"/>
        </w:rPr>
      </w:pPr>
      <w:proofErr w:type="spellStart"/>
      <w:r w:rsidRPr="0027056E">
        <w:rPr>
          <w:rFonts w:ascii="Arial" w:hAnsi="Arial" w:cs="Arial"/>
          <w:iCs/>
          <w:color w:val="000000"/>
        </w:rPr>
        <w:t>CrisisAlert</w:t>
      </w:r>
      <w:proofErr w:type="spellEnd"/>
      <w:r w:rsidRPr="0027056E">
        <w:rPr>
          <w:rFonts w:ascii="Arial" w:hAnsi="Arial" w:cs="Arial"/>
          <w:iCs/>
          <w:color w:val="000000"/>
        </w:rPr>
        <w:t>™ can activate an emergency lockdown, which triggers audio and visual notifications. Strobe lights flash and beep in every room and hallway, and instructional messages are displayed on computers connected to the network. The intercom plays a message with instructions corresponding to the alert type. Our school and district administrators can initiate an alert remotely through the mobile or desktop app in the event of an incident for either a single school or district-wide. Our students and staff practice using the solution a few times each year, so everyone knows what to do when an alert is activated.</w:t>
      </w:r>
      <w:r w:rsidRPr="0027056E">
        <w:rPr>
          <w:rFonts w:ascii="Helvetica" w:hAnsi="Helvetica" w:cs="Helvetica"/>
          <w:color w:val="505050"/>
        </w:rPr>
        <w:br/>
      </w:r>
      <w:r w:rsidRPr="0027056E">
        <w:rPr>
          <w:rFonts w:ascii="Helvetica" w:hAnsi="Helvetica" w:cs="Helvetica"/>
          <w:color w:val="505050"/>
        </w:rPr>
        <w:br/>
      </w:r>
      <w:r w:rsidRPr="0027056E">
        <w:rPr>
          <w:rFonts w:ascii="Arial" w:hAnsi="Arial" w:cs="Arial"/>
          <w:iCs/>
          <w:color w:val="000000"/>
        </w:rPr>
        <w:t xml:space="preserve">The solution is provided by CENTEGIX, the leader in incident response solutions. CENTEGIX creates safer spaces by innovating technology to empower and protect people and its safety solutions are trusted by leaders nationwide to provide peace of mind. For more information, visit </w:t>
      </w:r>
      <w:hyperlink r:id="rId5" w:tgtFrame="_blank" w:history="1">
        <w:r w:rsidRPr="0027056E">
          <w:rPr>
            <w:rStyle w:val="Hyperlink"/>
            <w:rFonts w:ascii="Arial" w:hAnsi="Arial" w:cs="Arial"/>
            <w:iCs/>
            <w:color w:val="1155CC"/>
          </w:rPr>
          <w:t>www.CENTEGIX.com</w:t>
        </w:r>
      </w:hyperlink>
      <w:r w:rsidRPr="0027056E">
        <w:rPr>
          <w:rFonts w:ascii="Arial" w:hAnsi="Arial" w:cs="Arial"/>
          <w:iCs/>
          <w:color w:val="000000"/>
        </w:rPr>
        <w:t>.</w:t>
      </w:r>
    </w:p>
    <w:p w:rsidR="0027056E" w:rsidRPr="0027056E" w:rsidRDefault="0027056E" w:rsidP="0027056E">
      <w:pPr>
        <w:pStyle w:val="NormalWeb"/>
        <w:shd w:val="clear" w:color="auto" w:fill="FFFFFF"/>
        <w:rPr>
          <w:rFonts w:ascii="Helvetica" w:hAnsi="Helvetica" w:cs="Helvetica"/>
          <w:color w:val="505050"/>
        </w:rPr>
      </w:pPr>
      <w:r w:rsidRPr="0027056E">
        <w:rPr>
          <w:rFonts w:ascii="Arial" w:hAnsi="Arial" w:cs="Arial"/>
          <w:iCs/>
          <w:color w:val="000000"/>
        </w:rPr>
        <w:t xml:space="preserve">In addition to </w:t>
      </w:r>
      <w:proofErr w:type="spellStart"/>
      <w:r w:rsidRPr="0027056E">
        <w:rPr>
          <w:rFonts w:ascii="Arial" w:hAnsi="Arial" w:cs="Arial"/>
          <w:iCs/>
          <w:color w:val="000000"/>
        </w:rPr>
        <w:t>CrisisAlert</w:t>
      </w:r>
      <w:proofErr w:type="spellEnd"/>
      <w:r w:rsidRPr="0027056E">
        <w:rPr>
          <w:rFonts w:ascii="Arial" w:hAnsi="Arial" w:cs="Arial"/>
          <w:iCs/>
          <w:color w:val="000000"/>
        </w:rPr>
        <w:t>™</w:t>
      </w:r>
      <w:r w:rsidRPr="0027056E">
        <w:rPr>
          <w:rFonts w:ascii="Arial" w:hAnsi="Arial" w:cs="Arial"/>
          <w:iCs/>
          <w:color w:val="000000"/>
        </w:rPr>
        <w:t>, Meriwether County Schools has School Resource Officers at all campuses, metal detectors at each campus, a secure entry system with a camera at each main entrance, alarms on exit doors, protective storefronts to limit accessibility,</w:t>
      </w:r>
      <w:r w:rsidR="00633FBC">
        <w:rPr>
          <w:rFonts w:ascii="Arial" w:hAnsi="Arial" w:cs="Arial"/>
          <w:iCs/>
          <w:color w:val="000000"/>
        </w:rPr>
        <w:t xml:space="preserve"> cameras in hallways and other high traffic areas,</w:t>
      </w:r>
      <w:r w:rsidRPr="0027056E">
        <w:rPr>
          <w:rFonts w:ascii="Arial" w:hAnsi="Arial" w:cs="Arial"/>
          <w:iCs/>
          <w:color w:val="000000"/>
        </w:rPr>
        <w:t xml:space="preserve"> and other measures to assure the safety of our students and staff.</w:t>
      </w:r>
      <w:r w:rsidR="00633FBC">
        <w:rPr>
          <w:rFonts w:ascii="Arial" w:hAnsi="Arial" w:cs="Arial"/>
          <w:iCs/>
          <w:color w:val="000000"/>
        </w:rPr>
        <w:t xml:space="preserve">  In addition to these, cameras will be in all classrooms prior to the beginning of the 2022-2023 school </w:t>
      </w:r>
      <w:proofErr w:type="gramStart"/>
      <w:r w:rsidR="00633FBC">
        <w:rPr>
          <w:rFonts w:ascii="Arial" w:hAnsi="Arial" w:cs="Arial"/>
          <w:iCs/>
          <w:color w:val="000000"/>
        </w:rPr>
        <w:t>year</w:t>
      </w:r>
      <w:proofErr w:type="gramEnd"/>
      <w:r w:rsidR="00633FBC">
        <w:rPr>
          <w:rFonts w:ascii="Arial" w:hAnsi="Arial" w:cs="Arial"/>
          <w:iCs/>
          <w:color w:val="000000"/>
        </w:rPr>
        <w:t>”</w:t>
      </w:r>
      <w:bookmarkStart w:id="0" w:name="_GoBack"/>
      <w:bookmarkEnd w:id="0"/>
    </w:p>
    <w:p w:rsidR="00FA2E0A" w:rsidRDefault="00FA2E0A"/>
    <w:sectPr w:rsidR="00FA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6E"/>
    <w:rsid w:val="0027056E"/>
    <w:rsid w:val="00633FBC"/>
    <w:rsid w:val="00FA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5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5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8246">
      <w:bodyDiv w:val="1"/>
      <w:marLeft w:val="0"/>
      <w:marRight w:val="0"/>
      <w:marTop w:val="0"/>
      <w:marBottom w:val="0"/>
      <w:divBdr>
        <w:top w:val="none" w:sz="0" w:space="0" w:color="auto"/>
        <w:left w:val="none" w:sz="0" w:space="0" w:color="auto"/>
        <w:bottom w:val="none" w:sz="0" w:space="0" w:color="auto"/>
        <w:right w:val="none" w:sz="0" w:space="0" w:color="auto"/>
      </w:divBdr>
    </w:div>
    <w:div w:id="5708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centegix.com/e/747993/2022-05-25/42ckdk/231843721?h=4iWOh9V7c2bY9ZX2TV9_AJRxiGaZ2cQiQcvdxxL1R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Griffin</dc:creator>
  <cp:lastModifiedBy>Robert Griffin</cp:lastModifiedBy>
  <cp:revision>1</cp:revision>
  <dcterms:created xsi:type="dcterms:W3CDTF">2022-05-25T17:31:00Z</dcterms:created>
  <dcterms:modified xsi:type="dcterms:W3CDTF">2022-05-25T17:47:00Z</dcterms:modified>
</cp:coreProperties>
</file>